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9C" w:rsidRPr="009F4BD3" w:rsidRDefault="00690C9C" w:rsidP="00690C9C">
      <w:pPr>
        <w:pStyle w:val="Subtitle"/>
        <w:jc w:val="center"/>
        <w:rPr>
          <w:rStyle w:val="IntenseEmphasis"/>
          <w:sz w:val="22"/>
        </w:rPr>
      </w:pPr>
      <w:r w:rsidRPr="009F4BD3">
        <w:rPr>
          <w:sz w:val="22"/>
        </w:rPr>
        <w:t>Our SUPPORTERS</w:t>
      </w:r>
    </w:p>
    <w:p w:rsidR="00690C9C" w:rsidRPr="009F4BD3" w:rsidRDefault="00690C9C" w:rsidP="00472B54">
      <w:pPr>
        <w:pStyle w:val="Title"/>
        <w:jc w:val="center"/>
        <w:rPr>
          <w:sz w:val="28"/>
          <w:szCs w:val="32"/>
        </w:rPr>
      </w:pPr>
    </w:p>
    <w:p w:rsidR="005D5F62" w:rsidRPr="009F4BD3" w:rsidRDefault="00472B54" w:rsidP="000D4AA5">
      <w:pPr>
        <w:pStyle w:val="Title"/>
        <w:jc w:val="center"/>
        <w:rPr>
          <w:sz w:val="32"/>
          <w:szCs w:val="36"/>
        </w:rPr>
      </w:pPr>
      <w:r w:rsidRPr="009F4BD3">
        <w:rPr>
          <w:sz w:val="32"/>
          <w:szCs w:val="36"/>
        </w:rPr>
        <w:t>DONORS</w:t>
      </w:r>
    </w:p>
    <w:p w:rsidR="00BA401A" w:rsidRPr="009F4BD3" w:rsidRDefault="00BA401A" w:rsidP="00472B54">
      <w:pPr>
        <w:jc w:val="center"/>
        <w:rPr>
          <w:szCs w:val="28"/>
        </w:rPr>
      </w:pPr>
      <w:r w:rsidRPr="009F4BD3">
        <w:rPr>
          <w:szCs w:val="28"/>
        </w:rPr>
        <w:t xml:space="preserve">Kevin &amp; Carolyn </w:t>
      </w:r>
      <w:proofErr w:type="spellStart"/>
      <w:r w:rsidRPr="009F4BD3">
        <w:rPr>
          <w:szCs w:val="28"/>
        </w:rPr>
        <w:t>Aiman</w:t>
      </w:r>
      <w:proofErr w:type="spellEnd"/>
      <w:r w:rsidRPr="009F4BD3">
        <w:rPr>
          <w:szCs w:val="28"/>
        </w:rPr>
        <w:t xml:space="preserve">  </w:t>
      </w:r>
    </w:p>
    <w:p w:rsidR="00FC5124" w:rsidRPr="009F4BD3" w:rsidRDefault="00FC5124" w:rsidP="00472B54">
      <w:pPr>
        <w:jc w:val="center"/>
        <w:rPr>
          <w:szCs w:val="28"/>
        </w:rPr>
      </w:pPr>
      <w:r w:rsidRPr="009F4BD3">
        <w:rPr>
          <w:szCs w:val="28"/>
        </w:rPr>
        <w:t>Willie Alexander</w:t>
      </w:r>
    </w:p>
    <w:p w:rsidR="00FC5124" w:rsidRPr="009F4BD3" w:rsidRDefault="00FC5124" w:rsidP="00472B54">
      <w:pPr>
        <w:jc w:val="center"/>
        <w:rPr>
          <w:szCs w:val="28"/>
        </w:rPr>
      </w:pPr>
      <w:proofErr w:type="spellStart"/>
      <w:r w:rsidRPr="009F4BD3">
        <w:rPr>
          <w:szCs w:val="28"/>
        </w:rPr>
        <w:t>Zinetta</w:t>
      </w:r>
      <w:proofErr w:type="spellEnd"/>
      <w:r w:rsidRPr="009F4BD3">
        <w:rPr>
          <w:szCs w:val="28"/>
        </w:rPr>
        <w:t xml:space="preserve"> Burney</w:t>
      </w:r>
    </w:p>
    <w:p w:rsidR="00472B54" w:rsidRPr="009F4BD3" w:rsidRDefault="00B81F93" w:rsidP="00472B54">
      <w:pPr>
        <w:jc w:val="center"/>
        <w:rPr>
          <w:szCs w:val="28"/>
        </w:rPr>
      </w:pPr>
      <w:r w:rsidRPr="009F4BD3">
        <w:rPr>
          <w:szCs w:val="28"/>
        </w:rPr>
        <w:t xml:space="preserve">Dr. </w:t>
      </w:r>
      <w:r w:rsidR="00472B54" w:rsidRPr="009F4BD3">
        <w:rPr>
          <w:szCs w:val="28"/>
        </w:rPr>
        <w:t>Marcus Crawford</w:t>
      </w:r>
    </w:p>
    <w:p w:rsidR="00515777" w:rsidRPr="009F4BD3" w:rsidRDefault="00515777" w:rsidP="00472B54">
      <w:pPr>
        <w:jc w:val="center"/>
        <w:rPr>
          <w:szCs w:val="28"/>
        </w:rPr>
      </w:pPr>
      <w:r w:rsidRPr="009F4BD3">
        <w:rPr>
          <w:szCs w:val="28"/>
        </w:rPr>
        <w:t>Chubb</w:t>
      </w:r>
      <w:r w:rsidR="009C56E4" w:rsidRPr="009F4BD3">
        <w:rPr>
          <w:szCs w:val="28"/>
        </w:rPr>
        <w:t xml:space="preserve"> Group</w:t>
      </w:r>
    </w:p>
    <w:p w:rsidR="001669B0" w:rsidRPr="009F4BD3" w:rsidRDefault="001669B0" w:rsidP="00472B54">
      <w:pPr>
        <w:jc w:val="center"/>
        <w:rPr>
          <w:szCs w:val="28"/>
        </w:rPr>
      </w:pPr>
      <w:r w:rsidRPr="009F4BD3">
        <w:rPr>
          <w:szCs w:val="28"/>
        </w:rPr>
        <w:t xml:space="preserve">Joe </w:t>
      </w:r>
      <w:proofErr w:type="spellStart"/>
      <w:r w:rsidRPr="009F4BD3">
        <w:rPr>
          <w:szCs w:val="28"/>
        </w:rPr>
        <w:t>Dilg</w:t>
      </w:r>
      <w:proofErr w:type="spellEnd"/>
    </w:p>
    <w:p w:rsidR="00472B54" w:rsidRPr="009F4BD3" w:rsidRDefault="00472B54" w:rsidP="00472B54">
      <w:pPr>
        <w:jc w:val="center"/>
        <w:rPr>
          <w:szCs w:val="28"/>
        </w:rPr>
      </w:pPr>
      <w:r w:rsidRPr="009F4BD3">
        <w:rPr>
          <w:szCs w:val="28"/>
        </w:rPr>
        <w:t>Discovery Resource</w:t>
      </w:r>
    </w:p>
    <w:p w:rsidR="001669B0" w:rsidRPr="009F4BD3" w:rsidRDefault="001669B0" w:rsidP="00472B54">
      <w:pPr>
        <w:jc w:val="center"/>
        <w:rPr>
          <w:szCs w:val="28"/>
        </w:rPr>
      </w:pPr>
      <w:r w:rsidRPr="009F4BD3">
        <w:rPr>
          <w:szCs w:val="28"/>
        </w:rPr>
        <w:t xml:space="preserve">Jason &amp; </w:t>
      </w:r>
      <w:proofErr w:type="spellStart"/>
      <w:r w:rsidRPr="009F4BD3">
        <w:rPr>
          <w:szCs w:val="28"/>
        </w:rPr>
        <w:t>Arvia</w:t>
      </w:r>
      <w:proofErr w:type="spellEnd"/>
      <w:r w:rsidRPr="009F4BD3">
        <w:rPr>
          <w:szCs w:val="28"/>
        </w:rPr>
        <w:t xml:space="preserve"> Few</w:t>
      </w:r>
    </w:p>
    <w:p w:rsidR="00515777" w:rsidRPr="009F4BD3" w:rsidRDefault="00515777" w:rsidP="00472B54">
      <w:pPr>
        <w:jc w:val="center"/>
        <w:rPr>
          <w:szCs w:val="28"/>
        </w:rPr>
      </w:pPr>
      <w:r w:rsidRPr="009F4BD3">
        <w:rPr>
          <w:szCs w:val="28"/>
        </w:rPr>
        <w:t>Tom &amp; Jenny Fitzpatrick</w:t>
      </w:r>
    </w:p>
    <w:p w:rsidR="00B81F93" w:rsidRPr="009F4BD3" w:rsidRDefault="00B81F93" w:rsidP="00B81F93">
      <w:pPr>
        <w:jc w:val="center"/>
        <w:rPr>
          <w:szCs w:val="28"/>
        </w:rPr>
      </w:pPr>
      <w:r w:rsidRPr="009F4BD3">
        <w:rPr>
          <w:szCs w:val="28"/>
        </w:rPr>
        <w:t>Haynes &amp; Boone, LLP</w:t>
      </w:r>
    </w:p>
    <w:p w:rsidR="00B81F93" w:rsidRPr="009F4BD3" w:rsidRDefault="00B81F93" w:rsidP="00B81F93">
      <w:pPr>
        <w:jc w:val="center"/>
        <w:rPr>
          <w:szCs w:val="28"/>
        </w:rPr>
      </w:pPr>
      <w:r w:rsidRPr="009F4BD3">
        <w:rPr>
          <w:szCs w:val="28"/>
        </w:rPr>
        <w:t>Sera S. Davis Hunter</w:t>
      </w:r>
    </w:p>
    <w:p w:rsidR="007821A4" w:rsidRPr="009F4BD3" w:rsidRDefault="007821A4" w:rsidP="007821A4">
      <w:pPr>
        <w:jc w:val="center"/>
        <w:rPr>
          <w:szCs w:val="28"/>
        </w:rPr>
      </w:pPr>
      <w:r w:rsidRPr="009F4BD3">
        <w:rPr>
          <w:szCs w:val="28"/>
        </w:rPr>
        <w:t>Mr. &amp; Mrs. Robert Alton Jones</w:t>
      </w:r>
    </w:p>
    <w:p w:rsidR="000C271F" w:rsidRPr="009F4BD3" w:rsidRDefault="000C271F" w:rsidP="007821A4">
      <w:pPr>
        <w:jc w:val="center"/>
        <w:rPr>
          <w:szCs w:val="28"/>
        </w:rPr>
      </w:pPr>
      <w:proofErr w:type="spellStart"/>
      <w:r w:rsidRPr="009F4BD3">
        <w:rPr>
          <w:szCs w:val="28"/>
        </w:rPr>
        <w:t>Kase</w:t>
      </w:r>
      <w:proofErr w:type="spellEnd"/>
      <w:r w:rsidRPr="009F4BD3">
        <w:rPr>
          <w:szCs w:val="28"/>
        </w:rPr>
        <w:t xml:space="preserve"> &amp; Eileen </w:t>
      </w:r>
      <w:proofErr w:type="spellStart"/>
      <w:r w:rsidRPr="009F4BD3">
        <w:rPr>
          <w:szCs w:val="28"/>
        </w:rPr>
        <w:t>Lawal</w:t>
      </w:r>
      <w:proofErr w:type="spellEnd"/>
    </w:p>
    <w:p w:rsidR="00B81F93" w:rsidRPr="009F4BD3" w:rsidRDefault="00B81F93" w:rsidP="007821A4">
      <w:pPr>
        <w:jc w:val="center"/>
        <w:rPr>
          <w:szCs w:val="28"/>
        </w:rPr>
      </w:pPr>
      <w:r w:rsidRPr="009F4BD3">
        <w:rPr>
          <w:szCs w:val="28"/>
        </w:rPr>
        <w:t>Celeste Monroe</w:t>
      </w:r>
    </w:p>
    <w:p w:rsidR="00B81F93" w:rsidRPr="009F4BD3" w:rsidRDefault="00B81F93" w:rsidP="00472B54">
      <w:pPr>
        <w:jc w:val="center"/>
        <w:rPr>
          <w:szCs w:val="28"/>
        </w:rPr>
      </w:pPr>
      <w:r w:rsidRPr="009F4BD3">
        <w:rPr>
          <w:szCs w:val="28"/>
        </w:rPr>
        <w:t>Shell</w:t>
      </w:r>
    </w:p>
    <w:p w:rsidR="006C6785" w:rsidRPr="009F4BD3" w:rsidRDefault="006C6785" w:rsidP="00472B54">
      <w:pPr>
        <w:jc w:val="center"/>
        <w:rPr>
          <w:szCs w:val="28"/>
        </w:rPr>
      </w:pPr>
      <w:r w:rsidRPr="009F4BD3">
        <w:rPr>
          <w:szCs w:val="28"/>
        </w:rPr>
        <w:t xml:space="preserve">Dr. &amp; Mrs. Randolph </w:t>
      </w:r>
      <w:proofErr w:type="spellStart"/>
      <w:r w:rsidRPr="009F4BD3">
        <w:rPr>
          <w:szCs w:val="28"/>
        </w:rPr>
        <w:t>Sturrup</w:t>
      </w:r>
      <w:proofErr w:type="spellEnd"/>
    </w:p>
    <w:p w:rsidR="000C4D9E" w:rsidRPr="009F4BD3" w:rsidRDefault="000C4D9E" w:rsidP="00472B54">
      <w:pPr>
        <w:jc w:val="center"/>
        <w:rPr>
          <w:szCs w:val="28"/>
        </w:rPr>
      </w:pPr>
      <w:r w:rsidRPr="009F4BD3">
        <w:rPr>
          <w:szCs w:val="28"/>
        </w:rPr>
        <w:t xml:space="preserve">Thompson &amp; </w:t>
      </w:r>
      <w:proofErr w:type="spellStart"/>
      <w:r w:rsidRPr="009F4BD3">
        <w:rPr>
          <w:szCs w:val="28"/>
        </w:rPr>
        <w:t>Reilley</w:t>
      </w:r>
      <w:proofErr w:type="spellEnd"/>
      <w:r w:rsidRPr="009F4BD3">
        <w:rPr>
          <w:szCs w:val="28"/>
        </w:rPr>
        <w:t>, PC</w:t>
      </w:r>
    </w:p>
    <w:p w:rsidR="00B81F93" w:rsidRPr="009F4BD3" w:rsidRDefault="00B81F93" w:rsidP="00B81F93">
      <w:pPr>
        <w:jc w:val="center"/>
        <w:rPr>
          <w:szCs w:val="28"/>
        </w:rPr>
      </w:pPr>
      <w:r w:rsidRPr="009F4BD3">
        <w:rPr>
          <w:szCs w:val="28"/>
        </w:rPr>
        <w:t>US Legal Support</w:t>
      </w:r>
    </w:p>
    <w:p w:rsidR="00EA6689" w:rsidRPr="009F4BD3" w:rsidRDefault="00EA6689" w:rsidP="00B81F93">
      <w:pPr>
        <w:jc w:val="center"/>
        <w:rPr>
          <w:szCs w:val="28"/>
        </w:rPr>
      </w:pPr>
      <w:r w:rsidRPr="009F4BD3">
        <w:rPr>
          <w:szCs w:val="28"/>
        </w:rPr>
        <w:t>Carolyn Whiteman</w:t>
      </w:r>
    </w:p>
    <w:p w:rsidR="001669B0" w:rsidRPr="009F4BD3" w:rsidRDefault="001669B0" w:rsidP="00B81F93">
      <w:pPr>
        <w:jc w:val="center"/>
        <w:rPr>
          <w:sz w:val="28"/>
          <w:szCs w:val="32"/>
        </w:rPr>
      </w:pPr>
      <w:r w:rsidRPr="009F4BD3">
        <w:rPr>
          <w:szCs w:val="28"/>
        </w:rPr>
        <w:t xml:space="preserve">Cheryl </w:t>
      </w:r>
      <w:proofErr w:type="spellStart"/>
      <w:r w:rsidRPr="009F4BD3">
        <w:rPr>
          <w:szCs w:val="28"/>
        </w:rPr>
        <w:t>Wickliff</w:t>
      </w:r>
      <w:proofErr w:type="spellEnd"/>
    </w:p>
    <w:p w:rsidR="001669B0" w:rsidRPr="009F4BD3" w:rsidRDefault="001669B0" w:rsidP="00491AE1">
      <w:pPr>
        <w:rPr>
          <w:sz w:val="22"/>
        </w:rPr>
      </w:pPr>
    </w:p>
    <w:p w:rsidR="001D3A7D" w:rsidRPr="009F4BD3" w:rsidRDefault="001D3A7D" w:rsidP="004A258A">
      <w:pPr>
        <w:pStyle w:val="Title"/>
        <w:jc w:val="center"/>
        <w:rPr>
          <w:sz w:val="32"/>
          <w:szCs w:val="36"/>
        </w:rPr>
      </w:pPr>
      <w:r w:rsidRPr="009F4BD3">
        <w:rPr>
          <w:sz w:val="32"/>
          <w:szCs w:val="36"/>
        </w:rPr>
        <w:t>Vendors</w:t>
      </w:r>
    </w:p>
    <w:p w:rsidR="000D4AA5" w:rsidRPr="009F4BD3" w:rsidRDefault="000D4AA5" w:rsidP="001D3A7D">
      <w:pPr>
        <w:jc w:val="center"/>
        <w:rPr>
          <w:szCs w:val="28"/>
        </w:rPr>
        <w:sectPr w:rsidR="000D4AA5" w:rsidRPr="009F4BD3" w:rsidSect="000D4AA5"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:rsidR="00587F85" w:rsidRPr="009F4BD3" w:rsidRDefault="00587F85" w:rsidP="001D3A7D">
      <w:pPr>
        <w:jc w:val="center"/>
        <w:rPr>
          <w:szCs w:val="28"/>
        </w:rPr>
      </w:pPr>
      <w:proofErr w:type="spellStart"/>
      <w:r w:rsidRPr="009F4BD3">
        <w:rPr>
          <w:szCs w:val="28"/>
        </w:rPr>
        <w:lastRenderedPageBreak/>
        <w:t>Gite</w:t>
      </w:r>
      <w:proofErr w:type="spellEnd"/>
      <w:r w:rsidRPr="009F4BD3">
        <w:rPr>
          <w:szCs w:val="28"/>
        </w:rPr>
        <w:t xml:space="preserve"> Gallery</w:t>
      </w:r>
    </w:p>
    <w:p w:rsidR="001D3A7D" w:rsidRPr="009F4BD3" w:rsidRDefault="001D3A7D" w:rsidP="001D3A7D">
      <w:pPr>
        <w:jc w:val="center"/>
        <w:rPr>
          <w:szCs w:val="28"/>
        </w:rPr>
      </w:pPr>
      <w:r w:rsidRPr="009F4BD3">
        <w:rPr>
          <w:szCs w:val="28"/>
        </w:rPr>
        <w:t>L &amp; D Events</w:t>
      </w:r>
    </w:p>
    <w:p w:rsidR="001D3A7D" w:rsidRPr="009F4BD3" w:rsidRDefault="001D3A7D" w:rsidP="001D3A7D">
      <w:pPr>
        <w:jc w:val="center"/>
        <w:rPr>
          <w:szCs w:val="28"/>
        </w:rPr>
      </w:pPr>
      <w:proofErr w:type="spellStart"/>
      <w:r w:rsidRPr="009F4BD3">
        <w:rPr>
          <w:szCs w:val="28"/>
        </w:rPr>
        <w:t>Branwarwine</w:t>
      </w:r>
      <w:proofErr w:type="spellEnd"/>
      <w:r w:rsidRPr="009F4BD3">
        <w:rPr>
          <w:szCs w:val="28"/>
        </w:rPr>
        <w:t xml:space="preserve"> Distributing Co.</w:t>
      </w:r>
    </w:p>
    <w:p w:rsidR="001D3A7D" w:rsidRPr="009F4BD3" w:rsidRDefault="001D3A7D" w:rsidP="001D3A7D">
      <w:pPr>
        <w:jc w:val="center"/>
        <w:rPr>
          <w:szCs w:val="28"/>
        </w:rPr>
      </w:pPr>
      <w:proofErr w:type="spellStart"/>
      <w:r w:rsidRPr="009F4BD3">
        <w:rPr>
          <w:szCs w:val="28"/>
        </w:rPr>
        <w:t>Fiori</w:t>
      </w:r>
      <w:proofErr w:type="spellEnd"/>
      <w:r w:rsidRPr="009F4BD3">
        <w:rPr>
          <w:szCs w:val="28"/>
        </w:rPr>
        <w:t xml:space="preserve"> Spa</w:t>
      </w:r>
    </w:p>
    <w:p w:rsidR="001D3A7D" w:rsidRPr="009F4BD3" w:rsidRDefault="001D3A7D" w:rsidP="001D3A7D">
      <w:pPr>
        <w:jc w:val="center"/>
        <w:rPr>
          <w:szCs w:val="28"/>
        </w:rPr>
      </w:pPr>
      <w:r w:rsidRPr="009F4BD3">
        <w:rPr>
          <w:szCs w:val="28"/>
        </w:rPr>
        <w:t>Norris of Houston Salon &amp; Day Spa</w:t>
      </w:r>
    </w:p>
    <w:p w:rsidR="001D3A7D" w:rsidRPr="009F4BD3" w:rsidRDefault="001D3A7D" w:rsidP="001D3A7D">
      <w:pPr>
        <w:jc w:val="center"/>
        <w:rPr>
          <w:szCs w:val="28"/>
        </w:rPr>
      </w:pPr>
      <w:r w:rsidRPr="009F4BD3">
        <w:rPr>
          <w:szCs w:val="28"/>
        </w:rPr>
        <w:t>Lumina Dental Spa</w:t>
      </w:r>
    </w:p>
    <w:p w:rsidR="001D3A7D" w:rsidRPr="009F4BD3" w:rsidRDefault="001D3A7D" w:rsidP="001D3A7D">
      <w:pPr>
        <w:jc w:val="center"/>
        <w:rPr>
          <w:szCs w:val="28"/>
        </w:rPr>
      </w:pPr>
      <w:r w:rsidRPr="009F4BD3">
        <w:rPr>
          <w:szCs w:val="28"/>
        </w:rPr>
        <w:t>The Westin Galleria &amp; Westin Oaks</w:t>
      </w:r>
    </w:p>
    <w:p w:rsidR="001D3A7D" w:rsidRPr="009F4BD3" w:rsidRDefault="001D3A7D" w:rsidP="001D3A7D">
      <w:pPr>
        <w:jc w:val="center"/>
        <w:rPr>
          <w:szCs w:val="28"/>
        </w:rPr>
      </w:pPr>
      <w:r w:rsidRPr="009F4BD3">
        <w:rPr>
          <w:szCs w:val="28"/>
        </w:rPr>
        <w:t>The Ensemble Theatre</w:t>
      </w:r>
    </w:p>
    <w:p w:rsidR="001D3A7D" w:rsidRPr="009F4BD3" w:rsidRDefault="001D3A7D" w:rsidP="001D3A7D">
      <w:pPr>
        <w:jc w:val="center"/>
        <w:rPr>
          <w:szCs w:val="28"/>
        </w:rPr>
      </w:pPr>
      <w:r w:rsidRPr="009F4BD3">
        <w:rPr>
          <w:szCs w:val="28"/>
        </w:rPr>
        <w:t xml:space="preserve">Mercedes Benz of Houston </w:t>
      </w:r>
      <w:r w:rsidRPr="009F4BD3">
        <w:rPr>
          <w:szCs w:val="28"/>
        </w:rPr>
        <w:softHyphen/>
        <w:t xml:space="preserve"> Greenway</w:t>
      </w:r>
    </w:p>
    <w:p w:rsidR="001D3A7D" w:rsidRPr="009F4BD3" w:rsidRDefault="001D3A7D" w:rsidP="001D3A7D">
      <w:pPr>
        <w:jc w:val="center"/>
        <w:rPr>
          <w:szCs w:val="28"/>
        </w:rPr>
      </w:pPr>
      <w:r w:rsidRPr="009F4BD3">
        <w:rPr>
          <w:szCs w:val="28"/>
        </w:rPr>
        <w:t>Children's Museum of Houston</w:t>
      </w:r>
    </w:p>
    <w:p w:rsidR="001D3A7D" w:rsidRPr="009F4BD3" w:rsidRDefault="001D3A7D" w:rsidP="001D3A7D">
      <w:pPr>
        <w:jc w:val="center"/>
        <w:rPr>
          <w:szCs w:val="28"/>
        </w:rPr>
      </w:pPr>
      <w:r w:rsidRPr="009F4BD3">
        <w:rPr>
          <w:szCs w:val="28"/>
        </w:rPr>
        <w:t>The Museum of Fine Arts Houston</w:t>
      </w:r>
    </w:p>
    <w:p w:rsidR="00113DD6" w:rsidRPr="009F4BD3" w:rsidRDefault="00113DD6" w:rsidP="001D3A7D">
      <w:pPr>
        <w:jc w:val="center"/>
        <w:rPr>
          <w:szCs w:val="28"/>
        </w:rPr>
      </w:pPr>
      <w:proofErr w:type="spellStart"/>
      <w:r w:rsidRPr="009F4BD3">
        <w:rPr>
          <w:szCs w:val="28"/>
        </w:rPr>
        <w:t>Beautique</w:t>
      </w:r>
      <w:proofErr w:type="spellEnd"/>
      <w:r w:rsidRPr="009F4BD3">
        <w:rPr>
          <w:szCs w:val="28"/>
        </w:rPr>
        <w:t xml:space="preserve"> Day Spa &amp; Salon</w:t>
      </w:r>
    </w:p>
    <w:p w:rsidR="001D3A7D" w:rsidRPr="009F4BD3" w:rsidRDefault="001D3A7D" w:rsidP="001D3A7D">
      <w:pPr>
        <w:jc w:val="center"/>
        <w:rPr>
          <w:szCs w:val="28"/>
        </w:rPr>
      </w:pPr>
      <w:r w:rsidRPr="009F4BD3">
        <w:rPr>
          <w:szCs w:val="28"/>
        </w:rPr>
        <w:t>A.D. Player</w:t>
      </w:r>
    </w:p>
    <w:p w:rsidR="001D3A7D" w:rsidRPr="009F4BD3" w:rsidRDefault="001D3A7D" w:rsidP="001D3A7D">
      <w:pPr>
        <w:jc w:val="center"/>
        <w:rPr>
          <w:szCs w:val="28"/>
        </w:rPr>
      </w:pPr>
      <w:r w:rsidRPr="009F4BD3">
        <w:rPr>
          <w:szCs w:val="28"/>
        </w:rPr>
        <w:t>The Cynthia Woods Mitchell Pavilion</w:t>
      </w:r>
    </w:p>
    <w:p w:rsidR="001D3A7D" w:rsidRPr="009F4BD3" w:rsidRDefault="001D3A7D" w:rsidP="001D3A7D">
      <w:pPr>
        <w:jc w:val="center"/>
        <w:rPr>
          <w:szCs w:val="28"/>
        </w:rPr>
      </w:pPr>
      <w:r w:rsidRPr="009F4BD3">
        <w:rPr>
          <w:szCs w:val="28"/>
        </w:rPr>
        <w:t>Houston Zoo</w:t>
      </w:r>
    </w:p>
    <w:p w:rsidR="001D3A7D" w:rsidRPr="009F4BD3" w:rsidRDefault="001D3A7D" w:rsidP="001D3A7D">
      <w:pPr>
        <w:jc w:val="center"/>
        <w:rPr>
          <w:szCs w:val="28"/>
        </w:rPr>
      </w:pPr>
      <w:r w:rsidRPr="009F4BD3">
        <w:rPr>
          <w:szCs w:val="28"/>
        </w:rPr>
        <w:lastRenderedPageBreak/>
        <w:t>AMC Theatres</w:t>
      </w:r>
    </w:p>
    <w:p w:rsidR="001D3A7D" w:rsidRPr="009F4BD3" w:rsidRDefault="001D3A7D" w:rsidP="001D3A7D">
      <w:pPr>
        <w:jc w:val="center"/>
        <w:rPr>
          <w:szCs w:val="28"/>
        </w:rPr>
      </w:pPr>
      <w:r w:rsidRPr="009F4BD3">
        <w:rPr>
          <w:szCs w:val="28"/>
        </w:rPr>
        <w:t>Houston Astros</w:t>
      </w:r>
    </w:p>
    <w:p w:rsidR="001D3A7D" w:rsidRPr="009F4BD3" w:rsidRDefault="001D3A7D" w:rsidP="001D3A7D">
      <w:pPr>
        <w:jc w:val="center"/>
        <w:rPr>
          <w:szCs w:val="28"/>
        </w:rPr>
      </w:pPr>
      <w:r w:rsidRPr="009F4BD3">
        <w:rPr>
          <w:szCs w:val="28"/>
        </w:rPr>
        <w:t>Sam Houston Race Park</w:t>
      </w:r>
    </w:p>
    <w:p w:rsidR="001D3A7D" w:rsidRPr="009F4BD3" w:rsidRDefault="001D3A7D" w:rsidP="001D3A7D">
      <w:pPr>
        <w:jc w:val="center"/>
        <w:rPr>
          <w:szCs w:val="28"/>
        </w:rPr>
      </w:pPr>
      <w:r w:rsidRPr="009F4BD3">
        <w:rPr>
          <w:szCs w:val="28"/>
        </w:rPr>
        <w:t>Beck's Prime Restaurants</w:t>
      </w:r>
    </w:p>
    <w:p w:rsidR="001D3A7D" w:rsidRPr="009F4BD3" w:rsidRDefault="001D3A7D" w:rsidP="001D3A7D">
      <w:pPr>
        <w:jc w:val="center"/>
        <w:rPr>
          <w:szCs w:val="28"/>
        </w:rPr>
      </w:pPr>
      <w:proofErr w:type="spellStart"/>
      <w:r w:rsidRPr="009F4BD3">
        <w:rPr>
          <w:szCs w:val="28"/>
        </w:rPr>
        <w:t>Benjy’s</w:t>
      </w:r>
      <w:proofErr w:type="spellEnd"/>
    </w:p>
    <w:p w:rsidR="001D3A7D" w:rsidRPr="009F4BD3" w:rsidRDefault="001D3A7D" w:rsidP="001D3A7D">
      <w:pPr>
        <w:jc w:val="center"/>
        <w:rPr>
          <w:szCs w:val="28"/>
        </w:rPr>
      </w:pPr>
      <w:r w:rsidRPr="009F4BD3">
        <w:rPr>
          <w:szCs w:val="28"/>
        </w:rPr>
        <w:t>Mark's American Cuisine</w:t>
      </w:r>
    </w:p>
    <w:p w:rsidR="001D3A7D" w:rsidRPr="009F4BD3" w:rsidRDefault="001D3A7D" w:rsidP="001D3A7D">
      <w:pPr>
        <w:jc w:val="center"/>
        <w:rPr>
          <w:szCs w:val="28"/>
        </w:rPr>
      </w:pPr>
      <w:r w:rsidRPr="009F4BD3">
        <w:rPr>
          <w:szCs w:val="28"/>
        </w:rPr>
        <w:t xml:space="preserve">Tony </w:t>
      </w:r>
      <w:proofErr w:type="spellStart"/>
      <w:r w:rsidRPr="009F4BD3">
        <w:rPr>
          <w:szCs w:val="28"/>
        </w:rPr>
        <w:t>Mandola’s</w:t>
      </w:r>
      <w:proofErr w:type="spellEnd"/>
    </w:p>
    <w:p w:rsidR="001D3A7D" w:rsidRPr="009F4BD3" w:rsidRDefault="001D3A7D" w:rsidP="001D3A7D">
      <w:pPr>
        <w:jc w:val="center"/>
        <w:rPr>
          <w:szCs w:val="28"/>
        </w:rPr>
      </w:pPr>
      <w:r w:rsidRPr="009F4BD3">
        <w:rPr>
          <w:szCs w:val="28"/>
        </w:rPr>
        <w:t>Pappas Restaurants</w:t>
      </w:r>
    </w:p>
    <w:p w:rsidR="001D3A7D" w:rsidRPr="009F4BD3" w:rsidRDefault="001D3A7D" w:rsidP="001D3A7D">
      <w:pPr>
        <w:jc w:val="center"/>
        <w:rPr>
          <w:szCs w:val="28"/>
        </w:rPr>
      </w:pPr>
      <w:proofErr w:type="spellStart"/>
      <w:r w:rsidRPr="009F4BD3">
        <w:rPr>
          <w:szCs w:val="28"/>
        </w:rPr>
        <w:t>Pappadeaux</w:t>
      </w:r>
      <w:proofErr w:type="spellEnd"/>
      <w:r w:rsidRPr="009F4BD3">
        <w:rPr>
          <w:szCs w:val="28"/>
        </w:rPr>
        <w:t xml:space="preserve"> Seafood Kitchen</w:t>
      </w:r>
    </w:p>
    <w:p w:rsidR="00707FC7" w:rsidRPr="009F4BD3" w:rsidRDefault="00707FC7" w:rsidP="001D3A7D">
      <w:pPr>
        <w:jc w:val="center"/>
        <w:rPr>
          <w:szCs w:val="28"/>
        </w:rPr>
      </w:pPr>
      <w:proofErr w:type="spellStart"/>
      <w:r w:rsidRPr="009F4BD3">
        <w:rPr>
          <w:szCs w:val="28"/>
        </w:rPr>
        <w:t>Metoyer</w:t>
      </w:r>
      <w:proofErr w:type="spellEnd"/>
      <w:r w:rsidRPr="009F4BD3">
        <w:rPr>
          <w:szCs w:val="28"/>
        </w:rPr>
        <w:t>-Roy Printing</w:t>
      </w:r>
    </w:p>
    <w:p w:rsidR="00707FC7" w:rsidRPr="009F4BD3" w:rsidRDefault="00707FC7" w:rsidP="001D3A7D">
      <w:pPr>
        <w:jc w:val="center"/>
        <w:rPr>
          <w:szCs w:val="28"/>
        </w:rPr>
      </w:pPr>
      <w:r w:rsidRPr="009F4BD3">
        <w:rPr>
          <w:szCs w:val="28"/>
        </w:rPr>
        <w:t>Darryl &amp; Company</w:t>
      </w:r>
    </w:p>
    <w:p w:rsidR="00707FC7" w:rsidRPr="009F4BD3" w:rsidRDefault="00707FC7" w:rsidP="001D3A7D">
      <w:pPr>
        <w:jc w:val="center"/>
        <w:rPr>
          <w:szCs w:val="28"/>
        </w:rPr>
      </w:pPr>
      <w:r w:rsidRPr="009F4BD3">
        <w:rPr>
          <w:szCs w:val="28"/>
        </w:rPr>
        <w:t>Grady Carter Photography</w:t>
      </w:r>
    </w:p>
    <w:p w:rsidR="00707FC7" w:rsidRPr="009F4BD3" w:rsidRDefault="00707FC7" w:rsidP="001D3A7D">
      <w:pPr>
        <w:jc w:val="center"/>
        <w:rPr>
          <w:szCs w:val="28"/>
        </w:rPr>
      </w:pPr>
      <w:proofErr w:type="spellStart"/>
      <w:r w:rsidRPr="009F4BD3">
        <w:rPr>
          <w:szCs w:val="28"/>
        </w:rPr>
        <w:t>Droomgooles</w:t>
      </w:r>
      <w:proofErr w:type="spellEnd"/>
    </w:p>
    <w:p w:rsidR="000D4AA5" w:rsidRPr="009F4BD3" w:rsidRDefault="00C81C57" w:rsidP="00491AE1">
      <w:pPr>
        <w:jc w:val="center"/>
        <w:rPr>
          <w:szCs w:val="28"/>
        </w:rPr>
        <w:sectPr w:rsidR="000D4AA5" w:rsidRPr="009F4BD3" w:rsidSect="000D4AA5">
          <w:type w:val="continuous"/>
          <w:pgSz w:w="12240" w:h="15840"/>
          <w:pgMar w:top="720" w:right="720" w:bottom="806" w:left="720" w:header="720" w:footer="720" w:gutter="0"/>
          <w:cols w:num="2" w:space="720"/>
          <w:docGrid w:linePitch="360"/>
        </w:sectPr>
      </w:pPr>
      <w:r w:rsidRPr="009F4BD3">
        <w:rPr>
          <w:szCs w:val="28"/>
        </w:rPr>
        <w:t>Kroger Floral Departmen</w:t>
      </w:r>
      <w:r w:rsidR="009F4BD3" w:rsidRPr="009F4BD3">
        <w:rPr>
          <w:szCs w:val="28"/>
        </w:rPr>
        <w:t>t</w:t>
      </w:r>
    </w:p>
    <w:p w:rsidR="001D3A7D" w:rsidRPr="009F4BD3" w:rsidRDefault="001D3A7D" w:rsidP="009F4BD3">
      <w:pPr>
        <w:rPr>
          <w:sz w:val="28"/>
          <w:szCs w:val="32"/>
        </w:rPr>
      </w:pPr>
      <w:bookmarkStart w:id="0" w:name="_GoBack"/>
      <w:bookmarkEnd w:id="0"/>
    </w:p>
    <w:sectPr w:rsidR="001D3A7D" w:rsidRPr="009F4BD3" w:rsidSect="000D4AA5">
      <w:type w:val="continuous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2694D"/>
    <w:multiLevelType w:val="multilevel"/>
    <w:tmpl w:val="0D02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C052A"/>
    <w:multiLevelType w:val="multilevel"/>
    <w:tmpl w:val="8CA4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F74E7"/>
    <w:multiLevelType w:val="multilevel"/>
    <w:tmpl w:val="05BC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70FBE"/>
    <w:multiLevelType w:val="hybridMultilevel"/>
    <w:tmpl w:val="3E0A8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C32A3"/>
    <w:multiLevelType w:val="multilevel"/>
    <w:tmpl w:val="96CC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376199"/>
    <w:multiLevelType w:val="multilevel"/>
    <w:tmpl w:val="F39A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468D6"/>
    <w:multiLevelType w:val="multilevel"/>
    <w:tmpl w:val="5F94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>
    <w:useFELayout/>
  </w:compat>
  <w:rsids>
    <w:rsidRoot w:val="00E12584"/>
    <w:rsid w:val="000C271F"/>
    <w:rsid w:val="000C4D9E"/>
    <w:rsid w:val="000D4AA5"/>
    <w:rsid w:val="000E374A"/>
    <w:rsid w:val="00113DD6"/>
    <w:rsid w:val="001649B1"/>
    <w:rsid w:val="001669B0"/>
    <w:rsid w:val="00167C63"/>
    <w:rsid w:val="001763B9"/>
    <w:rsid w:val="001A5E15"/>
    <w:rsid w:val="001D3A7D"/>
    <w:rsid w:val="001D4FDF"/>
    <w:rsid w:val="002928DB"/>
    <w:rsid w:val="002B5344"/>
    <w:rsid w:val="002D3554"/>
    <w:rsid w:val="00472B54"/>
    <w:rsid w:val="00491AE1"/>
    <w:rsid w:val="0049400A"/>
    <w:rsid w:val="004A258A"/>
    <w:rsid w:val="00515777"/>
    <w:rsid w:val="005276DD"/>
    <w:rsid w:val="005621EC"/>
    <w:rsid w:val="00587F85"/>
    <w:rsid w:val="005916B9"/>
    <w:rsid w:val="005A2E70"/>
    <w:rsid w:val="005C55E5"/>
    <w:rsid w:val="005D5F62"/>
    <w:rsid w:val="00640F0C"/>
    <w:rsid w:val="00690C9C"/>
    <w:rsid w:val="006C6785"/>
    <w:rsid w:val="00707FC7"/>
    <w:rsid w:val="0071319D"/>
    <w:rsid w:val="00743743"/>
    <w:rsid w:val="0077398F"/>
    <w:rsid w:val="007821A4"/>
    <w:rsid w:val="008931CE"/>
    <w:rsid w:val="008E2814"/>
    <w:rsid w:val="009A5372"/>
    <w:rsid w:val="009C3E50"/>
    <w:rsid w:val="009C56E4"/>
    <w:rsid w:val="009E294E"/>
    <w:rsid w:val="009F4BD3"/>
    <w:rsid w:val="00A42BA6"/>
    <w:rsid w:val="00A673D3"/>
    <w:rsid w:val="00A8459C"/>
    <w:rsid w:val="00AC254F"/>
    <w:rsid w:val="00B45AFE"/>
    <w:rsid w:val="00B81F93"/>
    <w:rsid w:val="00BA401A"/>
    <w:rsid w:val="00C15FB6"/>
    <w:rsid w:val="00C81C57"/>
    <w:rsid w:val="00CC2023"/>
    <w:rsid w:val="00D830BE"/>
    <w:rsid w:val="00D94ED6"/>
    <w:rsid w:val="00E10A0E"/>
    <w:rsid w:val="00E12584"/>
    <w:rsid w:val="00E1530F"/>
    <w:rsid w:val="00E37D73"/>
    <w:rsid w:val="00EA6689"/>
    <w:rsid w:val="00EE3A15"/>
    <w:rsid w:val="00F050E8"/>
    <w:rsid w:val="00F16DAB"/>
    <w:rsid w:val="00F30FBF"/>
    <w:rsid w:val="00F47A0C"/>
    <w:rsid w:val="00F64403"/>
    <w:rsid w:val="00FC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2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2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1D3A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90C9C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C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C9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2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2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1D3A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90C9C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C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C9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Oracle Corporation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Wallace</dc:creator>
  <cp:lastModifiedBy>spettiet</cp:lastModifiedBy>
  <cp:revision>3</cp:revision>
  <cp:lastPrinted>2015-11-30T19:31:00Z</cp:lastPrinted>
  <dcterms:created xsi:type="dcterms:W3CDTF">2015-12-08T16:58:00Z</dcterms:created>
  <dcterms:modified xsi:type="dcterms:W3CDTF">2015-12-08T16:58:00Z</dcterms:modified>
</cp:coreProperties>
</file>